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32" w:rsidRDefault="00FE0332" w:rsidP="00FE0332">
      <w:pPr>
        <w:bidi/>
        <w:jc w:val="center"/>
        <w:rPr>
          <w:sz w:val="48"/>
          <w:szCs w:val="48"/>
        </w:rPr>
      </w:pPr>
      <w:r>
        <w:rPr>
          <w:rFonts w:hint="cs"/>
          <w:rtl/>
        </w:rPr>
        <w:t xml:space="preserve">     </w:t>
      </w:r>
      <w:r>
        <w:rPr>
          <w:rFonts w:hint="cs"/>
          <w:sz w:val="48"/>
          <w:szCs w:val="48"/>
          <w:rtl/>
        </w:rPr>
        <w:t>جدول استضافة الأطباء في الحج</w:t>
      </w:r>
    </w:p>
    <w:p w:rsidR="00FE0332" w:rsidRDefault="00FE0332" w:rsidP="00FE0332">
      <w:pPr>
        <w:bidi/>
        <w:jc w:val="center"/>
      </w:pPr>
    </w:p>
    <w:tbl>
      <w:tblPr>
        <w:tblStyle w:val="a3"/>
        <w:bidiVisual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67"/>
        <w:gridCol w:w="1472"/>
        <w:gridCol w:w="3480"/>
        <w:gridCol w:w="2603"/>
      </w:tblGrid>
      <w:tr w:rsidR="00FE0332" w:rsidTr="00FE0332">
        <w:tc>
          <w:tcPr>
            <w:tcW w:w="990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710" w:type="dxa"/>
            <w:vMerge w:val="restart"/>
            <w:tcBorders>
              <w:top w:val="thinThickLargeGap" w:sz="2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التاريخ</w:t>
            </w:r>
          </w:p>
        </w:tc>
        <w:tc>
          <w:tcPr>
            <w:tcW w:w="8028" w:type="dxa"/>
            <w:gridSpan w:val="2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الفترة</w:t>
            </w:r>
          </w:p>
        </w:tc>
      </w:tr>
      <w:tr w:rsidR="00FE0332" w:rsidTr="00FE0332"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FE0332"/>
        </w:tc>
        <w:tc>
          <w:tcPr>
            <w:tcW w:w="0" w:type="auto"/>
            <w:vMerge/>
            <w:tcBorders>
              <w:top w:val="thinThickLargeGap" w:sz="2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FE0332"/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10 -- 12</w:t>
            </w: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1 -- 3</w:t>
            </w:r>
          </w:p>
        </w:tc>
      </w:tr>
      <w:tr w:rsidR="00FE0332" w:rsidTr="00FE0332">
        <w:tc>
          <w:tcPr>
            <w:tcW w:w="1072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الأسبوع الأول</w:t>
            </w:r>
          </w:p>
        </w:tc>
      </w:tr>
      <w:tr w:rsidR="00FE0332" w:rsidTr="00FE0332">
        <w:tc>
          <w:tcPr>
            <w:tcW w:w="990" w:type="dxa"/>
            <w:tcBorders>
              <w:top w:val="thinThickLargeGap" w:sz="2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171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B20299" w:rsidP="00B2029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B20299" w:rsidP="00B20299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B20299">
            <w:pPr>
              <w:bidi/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348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</w:tcPr>
          <w:p w:rsidR="00FE0332" w:rsidRDefault="006C3B5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ريم القرني</w:t>
            </w:r>
          </w:p>
          <w:p w:rsidR="006C3B5B" w:rsidRDefault="006C3B5B" w:rsidP="006C3B5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أخصائية تغذية </w:t>
            </w:r>
            <w:proofErr w:type="spellStart"/>
            <w:r>
              <w:rPr>
                <w:rFonts w:hint="cs"/>
                <w:rtl/>
              </w:rPr>
              <w:t>أكلينيكية</w:t>
            </w:r>
            <w:proofErr w:type="spellEnd"/>
          </w:p>
          <w:p w:rsidR="006C3B5B" w:rsidRDefault="006C3B5B" w:rsidP="006C3B5B">
            <w:pPr>
              <w:bidi/>
              <w:jc w:val="center"/>
            </w:pPr>
            <w:r>
              <w:rPr>
                <w:rFonts w:hint="cs"/>
                <w:rtl/>
              </w:rPr>
              <w:t>بمدينة الأمير سلطان الإنسانية</w:t>
            </w:r>
          </w:p>
        </w:tc>
      </w:tr>
      <w:tr w:rsidR="00FE0332" w:rsidTr="00FE0332"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B20299" w:rsidP="00B2029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B20299" w:rsidP="00B20299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B20299">
            <w:pPr>
              <w:bidi/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</w:tcPr>
          <w:p w:rsidR="00FE0332" w:rsidRDefault="006C3B5B" w:rsidP="006C3B5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نائلة أبو </w:t>
            </w:r>
            <w:proofErr w:type="spellStart"/>
            <w:r>
              <w:rPr>
                <w:rFonts w:hint="cs"/>
                <w:rtl/>
              </w:rPr>
              <w:t>الجدايل</w:t>
            </w:r>
            <w:proofErr w:type="spellEnd"/>
          </w:p>
          <w:p w:rsidR="006C3B5B" w:rsidRDefault="006C3B5B" w:rsidP="006C3B5B">
            <w:pPr>
              <w:bidi/>
            </w:pPr>
            <w:r>
              <w:rPr>
                <w:rFonts w:hint="cs"/>
                <w:rtl/>
              </w:rPr>
              <w:t>استشاري أمراض صدرية</w:t>
            </w:r>
          </w:p>
        </w:tc>
      </w:tr>
      <w:tr w:rsidR="00FE0332" w:rsidTr="00FE0332"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proofErr w:type="spellStart"/>
            <w:r>
              <w:rPr>
                <w:rFonts w:hint="cs"/>
                <w:rtl/>
              </w:rPr>
              <w:t>الإثنين</w:t>
            </w:r>
            <w:proofErr w:type="spellEnd"/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B20299" w:rsidP="00B2029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B20299" w:rsidP="00B20299">
            <w:pPr>
              <w:bidi/>
              <w:jc w:val="center"/>
            </w:pPr>
            <w:r>
              <w:rPr>
                <w:rFonts w:hint="cs"/>
                <w:rtl/>
              </w:rPr>
              <w:t>8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6C3B5B" w:rsidRDefault="006C3B5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د/ منى العواد</w:t>
            </w:r>
          </w:p>
          <w:p w:rsidR="00FE0332" w:rsidRDefault="006C3B5B" w:rsidP="006C3B5B">
            <w:pPr>
              <w:bidi/>
              <w:jc w:val="center"/>
            </w:pPr>
            <w:r>
              <w:rPr>
                <w:rFonts w:hint="cs"/>
                <w:rtl/>
              </w:rPr>
              <w:t>استشاري النساء والولادة بمدينة الملك سعود الطبية</w:t>
            </w:r>
            <w:r w:rsidR="00B20299">
              <w:rPr>
                <w:rFonts w:hint="cs"/>
                <w:rtl/>
              </w:rPr>
              <w:t xml:space="preserve"> </w:t>
            </w: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  <w:hideMark/>
          </w:tcPr>
          <w:p w:rsidR="00FE0332" w:rsidRDefault="00B20299">
            <w:pPr>
              <w:bidi/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FE0332" w:rsidTr="00FE0332"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B20299" w:rsidP="00B2029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B20299" w:rsidP="00B20299">
            <w:pPr>
              <w:bidi/>
              <w:jc w:val="center"/>
            </w:pPr>
            <w:r>
              <w:rPr>
                <w:rFonts w:hint="cs"/>
                <w:rtl/>
              </w:rPr>
              <w:t>9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B2029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6C3B5B">
              <w:rPr>
                <w:rFonts w:hint="cs"/>
                <w:rtl/>
              </w:rPr>
              <w:t>د/ خالد النمر</w:t>
            </w:r>
          </w:p>
          <w:p w:rsidR="006C3B5B" w:rsidRDefault="006C3B5B" w:rsidP="006C3B5B">
            <w:pPr>
              <w:bidi/>
              <w:jc w:val="center"/>
            </w:pPr>
            <w:r>
              <w:rPr>
                <w:rFonts w:hint="cs"/>
                <w:rtl/>
              </w:rPr>
              <w:t>استشاري أمراض القلب والقسطرة</w:t>
            </w: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</w:tcPr>
          <w:p w:rsidR="00FE0332" w:rsidRDefault="00FE0332">
            <w:pPr>
              <w:bidi/>
              <w:jc w:val="center"/>
            </w:pPr>
          </w:p>
        </w:tc>
      </w:tr>
      <w:tr w:rsidR="00FE0332" w:rsidTr="00FE0332"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EE5872">
            <w:pPr>
              <w:bidi/>
              <w:jc w:val="center"/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B20299" w:rsidP="00B2029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B20299" w:rsidP="00B20299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  <w:vAlign w:val="center"/>
          </w:tcPr>
          <w:p w:rsidR="00FE0332" w:rsidRDefault="00FE0332">
            <w:pPr>
              <w:bidi/>
              <w:jc w:val="center"/>
            </w:pP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6C3B5B" w:rsidRDefault="006C3B5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د/ منيرة </w:t>
            </w:r>
            <w:proofErr w:type="spellStart"/>
            <w:r>
              <w:rPr>
                <w:rFonts w:hint="cs"/>
                <w:rtl/>
              </w:rPr>
              <w:t>بارجاء</w:t>
            </w:r>
            <w:proofErr w:type="spellEnd"/>
          </w:p>
          <w:p w:rsidR="00FE0332" w:rsidRDefault="006C3B5B" w:rsidP="006C3B5B">
            <w:pPr>
              <w:bidi/>
              <w:jc w:val="center"/>
            </w:pPr>
            <w:r>
              <w:rPr>
                <w:rFonts w:hint="cs"/>
                <w:rtl/>
              </w:rPr>
              <w:t>استشاري طب أسرة ومجتمع</w:t>
            </w:r>
            <w:r w:rsidR="0088239D">
              <w:rPr>
                <w:rFonts w:hint="cs"/>
                <w:rtl/>
              </w:rPr>
              <w:t xml:space="preserve"> </w:t>
            </w:r>
          </w:p>
        </w:tc>
      </w:tr>
      <w:tr w:rsidR="00FE0332" w:rsidTr="00FE0332">
        <w:tc>
          <w:tcPr>
            <w:tcW w:w="10728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الأسبوع الثاني</w:t>
            </w:r>
          </w:p>
        </w:tc>
      </w:tr>
      <w:tr w:rsidR="00FE0332" w:rsidTr="00FE0332">
        <w:tc>
          <w:tcPr>
            <w:tcW w:w="990" w:type="dxa"/>
            <w:tcBorders>
              <w:top w:val="thinThickLargeGap" w:sz="2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171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C8704E" w:rsidP="00C8704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C8704E" w:rsidP="00C8704E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0332" w:rsidRDefault="00A409D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د/ نسرين </w:t>
            </w:r>
            <w:proofErr w:type="spellStart"/>
            <w:r>
              <w:rPr>
                <w:rFonts w:hint="cs"/>
                <w:rtl/>
              </w:rPr>
              <w:t>الشربيني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A409DC" w:rsidRDefault="00A409DC" w:rsidP="00A409DC">
            <w:pPr>
              <w:bidi/>
              <w:jc w:val="center"/>
            </w:pPr>
            <w:r>
              <w:rPr>
                <w:rFonts w:hint="cs"/>
                <w:rtl/>
              </w:rPr>
              <w:t xml:space="preserve">استشاري أمراض وبائية </w:t>
            </w:r>
            <w:proofErr w:type="spellStart"/>
            <w:r>
              <w:rPr>
                <w:rFonts w:hint="cs"/>
                <w:rtl/>
              </w:rPr>
              <w:t>وباطنة</w:t>
            </w:r>
            <w:proofErr w:type="spellEnd"/>
          </w:p>
        </w:tc>
        <w:tc>
          <w:tcPr>
            <w:tcW w:w="3348" w:type="dxa"/>
            <w:tcBorders>
              <w:top w:val="thinThickLargeGap" w:sz="2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  <w:hideMark/>
          </w:tcPr>
          <w:p w:rsidR="00BE7F9C" w:rsidRDefault="00C8704E" w:rsidP="00BE7F9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BE7F9C">
              <w:rPr>
                <w:rFonts w:hint="cs"/>
                <w:rtl/>
              </w:rPr>
              <w:t xml:space="preserve">د/ ناصر </w:t>
            </w:r>
            <w:proofErr w:type="spellStart"/>
            <w:r w:rsidR="00BE7F9C">
              <w:rPr>
                <w:rFonts w:hint="cs"/>
                <w:rtl/>
              </w:rPr>
              <w:t>الدوسري</w:t>
            </w:r>
            <w:proofErr w:type="spellEnd"/>
          </w:p>
          <w:p w:rsidR="00FE0332" w:rsidRDefault="00BE7F9C" w:rsidP="00BE7F9C">
            <w:pPr>
              <w:bidi/>
              <w:jc w:val="center"/>
            </w:pPr>
            <w:r>
              <w:rPr>
                <w:rFonts w:hint="cs"/>
                <w:rtl/>
              </w:rPr>
              <w:t>استشاري جهاز هضمي ومناظير</w:t>
            </w:r>
          </w:p>
        </w:tc>
      </w:tr>
      <w:tr w:rsidR="00FE0332" w:rsidTr="00FE0332"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C8704E" w:rsidP="00C8704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C8704E" w:rsidP="00C8704E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0332" w:rsidRDefault="00FE0332">
            <w:pPr>
              <w:bidi/>
              <w:jc w:val="center"/>
            </w:pP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  <w:hideMark/>
          </w:tcPr>
          <w:p w:rsidR="00A409DC" w:rsidRDefault="00A409D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د/ صفية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الش</w:t>
            </w:r>
            <w:r w:rsidRPr="00A409DC">
              <w:rPr>
                <w:rFonts w:hint="cs"/>
                <w:sz w:val="32"/>
                <w:szCs w:val="32"/>
                <w:rtl/>
              </w:rPr>
              <w:t>ربيني</w:t>
            </w:r>
            <w:proofErr w:type="spellEnd"/>
          </w:p>
          <w:p w:rsidR="00FE0332" w:rsidRDefault="00A409DC" w:rsidP="00A409DC">
            <w:pPr>
              <w:bidi/>
              <w:jc w:val="center"/>
            </w:pPr>
            <w:r>
              <w:rPr>
                <w:rFonts w:hint="cs"/>
                <w:rtl/>
              </w:rPr>
              <w:t>استشاري غدد صماء وسكري</w:t>
            </w:r>
            <w:r w:rsidR="00C8704E">
              <w:rPr>
                <w:rFonts w:hint="cs"/>
                <w:rtl/>
              </w:rPr>
              <w:t xml:space="preserve"> </w:t>
            </w:r>
          </w:p>
        </w:tc>
      </w:tr>
      <w:tr w:rsidR="00FE0332" w:rsidTr="00FE0332"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C8704E" w:rsidP="00C8704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C8704E" w:rsidP="00C8704E">
            <w:pPr>
              <w:bidi/>
              <w:jc w:val="center"/>
            </w:pPr>
            <w:r>
              <w:rPr>
                <w:rFonts w:hint="cs"/>
                <w:rtl/>
              </w:rPr>
              <w:t>15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C8704E" w:rsidP="00A409DC">
            <w:pPr>
              <w:bidi/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</w:tcPr>
          <w:p w:rsidR="00FE0332" w:rsidRDefault="00FE0332">
            <w:pPr>
              <w:bidi/>
              <w:jc w:val="center"/>
            </w:pPr>
          </w:p>
        </w:tc>
      </w:tr>
      <w:tr w:rsidR="00FE0332" w:rsidTr="00FE0332"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lastRenderedPageBreak/>
              <w:t>الثلاثاء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C8704E" w:rsidP="00C8704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11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C8704E" w:rsidP="00C8704E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FE0332" w:rsidRDefault="00C8704E">
            <w:pPr>
              <w:bidi/>
              <w:jc w:val="center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</w:tcPr>
          <w:p w:rsidR="00FE0332" w:rsidRDefault="00AD384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د/ جميل فقيها</w:t>
            </w:r>
          </w:p>
          <w:p w:rsidR="00AD384D" w:rsidRDefault="00AD384D" w:rsidP="00AD384D">
            <w:pPr>
              <w:bidi/>
              <w:jc w:val="center"/>
            </w:pPr>
            <w:r>
              <w:rPr>
                <w:rFonts w:hint="cs"/>
                <w:rtl/>
              </w:rPr>
              <w:t xml:space="preserve">استشاري عظام </w:t>
            </w:r>
          </w:p>
        </w:tc>
      </w:tr>
      <w:tr w:rsidR="00FE0332" w:rsidTr="00FE0332">
        <w:trPr>
          <w:trHeight w:val="1295"/>
        </w:trPr>
        <w:tc>
          <w:tcPr>
            <w:tcW w:w="990" w:type="dxa"/>
            <w:tcBorders>
              <w:top w:val="dashed" w:sz="4" w:space="0" w:color="auto"/>
              <w:left w:val="thinThickLargeGap" w:sz="2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FE0332">
            <w:pPr>
              <w:bidi/>
              <w:jc w:val="center"/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C8704E" w:rsidP="00C8704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12</w:t>
            </w:r>
            <w:r w:rsidR="00FE0332">
              <w:rPr>
                <w:rFonts w:hint="cs"/>
                <w:rtl/>
              </w:rPr>
              <w:t>-1433هـ</w:t>
            </w:r>
          </w:p>
          <w:p w:rsidR="00FE0332" w:rsidRDefault="00C8704E" w:rsidP="00C8704E">
            <w:pPr>
              <w:bidi/>
              <w:jc w:val="center"/>
            </w:pPr>
            <w:r>
              <w:rPr>
                <w:rFonts w:hint="cs"/>
                <w:rtl/>
              </w:rPr>
              <w:t>17</w:t>
            </w:r>
            <w:r w:rsidR="00FE033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10</w:t>
            </w:r>
            <w:r w:rsidR="00FE0332">
              <w:rPr>
                <w:rFonts w:hint="cs"/>
                <w:rtl/>
              </w:rPr>
              <w:t>-2012م</w:t>
            </w:r>
          </w:p>
        </w:tc>
        <w:tc>
          <w:tcPr>
            <w:tcW w:w="4680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dashed" w:sz="4" w:space="0" w:color="auto"/>
            </w:tcBorders>
            <w:vAlign w:val="center"/>
            <w:hideMark/>
          </w:tcPr>
          <w:p w:rsidR="00FE0332" w:rsidRDefault="00C8704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D384D">
              <w:rPr>
                <w:rFonts w:hint="cs"/>
                <w:rtl/>
              </w:rPr>
              <w:t xml:space="preserve">يحي أبو سبعة </w:t>
            </w:r>
          </w:p>
          <w:p w:rsidR="00AD384D" w:rsidRDefault="00AD384D" w:rsidP="00AD384D">
            <w:pPr>
              <w:bidi/>
              <w:jc w:val="center"/>
            </w:pPr>
            <w:r>
              <w:rPr>
                <w:rFonts w:hint="cs"/>
                <w:rtl/>
              </w:rPr>
              <w:t xml:space="preserve">استشاري أمراض </w:t>
            </w:r>
            <w:proofErr w:type="spellStart"/>
            <w:r>
              <w:rPr>
                <w:rFonts w:hint="cs"/>
                <w:rtl/>
              </w:rPr>
              <w:t>باطنة</w:t>
            </w:r>
            <w:proofErr w:type="spellEnd"/>
            <w:r>
              <w:rPr>
                <w:rFonts w:hint="cs"/>
                <w:rtl/>
              </w:rPr>
              <w:t xml:space="preserve"> وصدرية</w:t>
            </w:r>
          </w:p>
        </w:tc>
        <w:tc>
          <w:tcPr>
            <w:tcW w:w="3348" w:type="dxa"/>
            <w:tcBorders>
              <w:top w:val="dashed" w:sz="4" w:space="0" w:color="auto"/>
              <w:left w:val="dashed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E0332" w:rsidRDefault="00FE0332">
            <w:pPr>
              <w:bidi/>
              <w:jc w:val="center"/>
            </w:pPr>
          </w:p>
        </w:tc>
      </w:tr>
    </w:tbl>
    <w:p w:rsidR="002D451A" w:rsidRDefault="002D451A"/>
    <w:sectPr w:rsidR="002D451A" w:rsidSect="0051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0332"/>
    <w:rsid w:val="00047788"/>
    <w:rsid w:val="001F3B30"/>
    <w:rsid w:val="00222764"/>
    <w:rsid w:val="002D451A"/>
    <w:rsid w:val="00512E27"/>
    <w:rsid w:val="006C3B5B"/>
    <w:rsid w:val="0088239D"/>
    <w:rsid w:val="00A409DC"/>
    <w:rsid w:val="00AD384D"/>
    <w:rsid w:val="00B20299"/>
    <w:rsid w:val="00BE7F9C"/>
    <w:rsid w:val="00C8704E"/>
    <w:rsid w:val="00E92849"/>
    <w:rsid w:val="00EE5872"/>
    <w:rsid w:val="00FE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3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3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68FA5315FBFC645AF196B9898AE5407" ma:contentTypeVersion="2" ma:contentTypeDescription="إنشاء مستند جديد." ma:contentTypeScope="" ma:versionID="53cd459e5cd280ca531e0262c7ce21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5f126172f28b0fe1c7a4fad5b4ba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0093E4-9CFB-425D-BCD7-D72CD5012C52}"/>
</file>

<file path=customXml/itemProps2.xml><?xml version="1.0" encoding="utf-8"?>
<ds:datastoreItem xmlns:ds="http://schemas.openxmlformats.org/officeDocument/2006/customXml" ds:itemID="{C4E90F04-04BC-48F8-A495-62BDCCAD5A20}"/>
</file>

<file path=customXml/itemProps3.xml><?xml version="1.0" encoding="utf-8"?>
<ds:datastoreItem xmlns:ds="http://schemas.openxmlformats.org/officeDocument/2006/customXml" ds:itemID="{4D44691A-88AA-49D3-AD43-B83BCD593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nalmukalfi</dc:creator>
  <cp:keywords/>
  <dc:description/>
  <cp:lastModifiedBy>nalmukalfi</cp:lastModifiedBy>
  <cp:revision>9</cp:revision>
  <dcterms:created xsi:type="dcterms:W3CDTF">2012-09-19T08:15:00Z</dcterms:created>
  <dcterms:modified xsi:type="dcterms:W3CDTF">2012-10-10T07:01:00Z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0x010100568FA5315FBFC645AF196B9898AE5407</vt:lpwstr>
  </property>
  <property fmtid="{D5CDD505-2E9C-101B-9397-08002B2CF9AE}" pid="3" name="TemplateUrl">
    <vt:lpwstr/>
  </property>
  <property fmtid="{D5CDD505-2E9C-101B-9397-08002B2CF9AE}" pid="4" name="Order">
    <vt:r8>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